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-1108075</wp:posOffset>
            </wp:positionH>
            <wp:positionV relativeFrom="paragraph">
              <wp:posOffset>-194310</wp:posOffset>
            </wp:positionV>
            <wp:extent cx="8002905" cy="3119755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2905" cy="311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CB1B25" w:rsidRPr="00F204B4">
        <w:rPr>
          <w:rFonts w:asciiTheme="majorHAnsi" w:eastAsia="Times New Roman" w:hAnsiTheme="majorHAnsi"/>
          <w:color w:val="000000"/>
        </w:rPr>
        <w:t>Χολαργός</w:t>
      </w:r>
      <w:r w:rsidR="000F367F">
        <w:rPr>
          <w:rFonts w:asciiTheme="majorHAnsi" w:eastAsia="Times New Roman" w:hAnsiTheme="majorHAnsi"/>
          <w:color w:val="000000"/>
        </w:rPr>
        <w:t>,</w:t>
      </w:r>
      <w:r w:rsidR="0079557C">
        <w:rPr>
          <w:rFonts w:asciiTheme="majorHAnsi" w:eastAsia="Times New Roman" w:hAnsiTheme="majorHAnsi"/>
          <w:color w:val="000000"/>
        </w:rPr>
        <w:t xml:space="preserve"> </w:t>
      </w:r>
      <w:r w:rsidR="00EC480C">
        <w:rPr>
          <w:rFonts w:asciiTheme="majorHAnsi" w:eastAsia="Times New Roman" w:hAnsiTheme="majorHAnsi"/>
          <w:color w:val="000000"/>
        </w:rPr>
        <w:t>1 Ιουλ</w:t>
      </w:r>
      <w:r w:rsidR="0079557C">
        <w:rPr>
          <w:rFonts w:asciiTheme="majorHAnsi" w:eastAsia="Times New Roman" w:hAnsiTheme="majorHAnsi"/>
          <w:color w:val="000000"/>
        </w:rPr>
        <w:t>ίου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12679E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Pr="002026CD" w:rsidRDefault="0012679E" w:rsidP="0012679E">
      <w:pPr>
        <w:spacing w:line="360" w:lineRule="auto"/>
        <w:ind w:left="567"/>
        <w:contextualSpacing/>
        <w:jc w:val="center"/>
        <w:rPr>
          <w:rFonts w:asciiTheme="majorHAnsi" w:hAnsiTheme="majorHAnsi"/>
          <w:b/>
          <w:bCs/>
          <w:color w:val="003366"/>
          <w:sz w:val="28"/>
          <w:szCs w:val="28"/>
        </w:rPr>
      </w:pPr>
    </w:p>
    <w:p w:rsidR="0012679E" w:rsidRPr="002026CD" w:rsidRDefault="002026CD" w:rsidP="002026CD">
      <w:pPr>
        <w:spacing w:line="240" w:lineRule="auto"/>
        <w:ind w:left="567"/>
        <w:contextualSpacing/>
        <w:jc w:val="center"/>
        <w:rPr>
          <w:rFonts w:asciiTheme="majorHAnsi" w:hAnsiTheme="majorHAnsi"/>
          <w:b/>
          <w:bCs/>
          <w:color w:val="003366"/>
          <w:sz w:val="28"/>
          <w:szCs w:val="28"/>
        </w:rPr>
      </w:pPr>
      <w:r w:rsidRPr="002026CD">
        <w:rPr>
          <w:rFonts w:asciiTheme="majorHAnsi" w:hAnsiTheme="majorHAnsi"/>
          <w:b/>
          <w:bCs/>
          <w:color w:val="003366"/>
          <w:sz w:val="28"/>
          <w:szCs w:val="28"/>
        </w:rPr>
        <w:t xml:space="preserve">Εγκαινιάστηκε το </w:t>
      </w:r>
      <w:r w:rsidR="008D4DBA">
        <w:rPr>
          <w:rFonts w:asciiTheme="majorHAnsi" w:hAnsiTheme="majorHAnsi"/>
          <w:b/>
          <w:bCs/>
          <w:color w:val="003366"/>
          <w:sz w:val="28"/>
          <w:szCs w:val="28"/>
        </w:rPr>
        <w:t xml:space="preserve">Κτηματολογικό Γραφείο </w:t>
      </w:r>
      <w:r w:rsidR="00B02AEE">
        <w:rPr>
          <w:rFonts w:asciiTheme="majorHAnsi" w:hAnsiTheme="majorHAnsi"/>
          <w:b/>
          <w:bCs/>
          <w:color w:val="003366"/>
          <w:sz w:val="28"/>
          <w:szCs w:val="28"/>
        </w:rPr>
        <w:t xml:space="preserve">Κρήτης </w:t>
      </w:r>
      <w:r>
        <w:rPr>
          <w:rFonts w:asciiTheme="majorHAnsi" w:hAnsiTheme="majorHAnsi"/>
          <w:b/>
          <w:bCs/>
          <w:color w:val="003366"/>
          <w:sz w:val="28"/>
          <w:szCs w:val="28"/>
        </w:rPr>
        <w:t>από τον Υφυπουργό</w:t>
      </w:r>
      <w:r w:rsidRPr="00A256CB">
        <w:rPr>
          <w:rFonts w:asciiTheme="majorHAnsi" w:hAnsiTheme="majorHAnsi"/>
          <w:b/>
          <w:bCs/>
          <w:color w:val="003366"/>
          <w:sz w:val="28"/>
          <w:szCs w:val="28"/>
        </w:rPr>
        <w:t xml:space="preserve"> Ψηφιακής Διακυβέρνησης</w:t>
      </w:r>
      <w:r>
        <w:rPr>
          <w:rFonts w:asciiTheme="majorHAnsi" w:hAnsiTheme="majorHAnsi"/>
          <w:b/>
          <w:bCs/>
          <w:color w:val="003366"/>
          <w:sz w:val="28"/>
          <w:szCs w:val="28"/>
        </w:rPr>
        <w:t xml:space="preserve">, Κωνσταντίνο </w:t>
      </w:r>
      <w:proofErr w:type="spellStart"/>
      <w:r>
        <w:rPr>
          <w:rFonts w:asciiTheme="majorHAnsi" w:hAnsiTheme="majorHAnsi"/>
          <w:b/>
          <w:bCs/>
          <w:color w:val="003366"/>
          <w:sz w:val="28"/>
          <w:szCs w:val="28"/>
        </w:rPr>
        <w:t>Κυρανάκη</w:t>
      </w:r>
      <w:proofErr w:type="spellEnd"/>
    </w:p>
    <w:p w:rsidR="00AB768D" w:rsidRDefault="008C506B" w:rsidP="00DA0874">
      <w:pPr>
        <w:spacing w:line="360" w:lineRule="auto"/>
        <w:ind w:left="567"/>
        <w:contextualSpacing/>
        <w:jc w:val="center"/>
        <w:rPr>
          <w:rFonts w:asciiTheme="majorHAnsi" w:eastAsia="Calibri" w:hAnsiTheme="majorHAnsi" w:cs="Times New Roman"/>
          <w:color w:val="000000"/>
        </w:rPr>
      </w:pPr>
      <w:r w:rsidRPr="005B6403">
        <w:rPr>
          <w:rFonts w:eastAsia="Times New Roman"/>
          <w:color w:val="000000"/>
        </w:rPr>
        <w:t>​</w:t>
      </w:r>
    </w:p>
    <w:p w:rsidR="007466F7" w:rsidRPr="00AB768D" w:rsidRDefault="007466F7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79557C" w:rsidRPr="004F773E" w:rsidRDefault="008D4DBA" w:rsidP="006D237B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iCs/>
          <w:color w:val="000000"/>
        </w:rPr>
      </w:pPr>
      <w:r>
        <w:rPr>
          <w:rFonts w:ascii="Calibri" w:eastAsia="Calibri" w:hAnsi="Calibri"/>
          <w:color w:val="000000"/>
        </w:rPr>
        <w:t xml:space="preserve">Το Κτηματολογικό Γραφείο </w:t>
      </w:r>
      <w:r w:rsidR="00B02AEE">
        <w:rPr>
          <w:rFonts w:ascii="Calibri" w:eastAsia="Calibri" w:hAnsi="Calibri"/>
          <w:color w:val="000000"/>
        </w:rPr>
        <w:t>Κρήτης με έδρα το Ηράκλειο</w:t>
      </w:r>
      <w:r>
        <w:rPr>
          <w:rFonts w:ascii="Calibri" w:eastAsia="Calibri" w:hAnsi="Calibri"/>
          <w:color w:val="000000"/>
        </w:rPr>
        <w:t xml:space="preserve"> εγκαινίασε τη Δευτέρα 1 Ιουλίου </w:t>
      </w:r>
      <w:r w:rsidR="0079557C" w:rsidRPr="00A83E28">
        <w:rPr>
          <w:rFonts w:ascii="Calibri" w:eastAsia="Calibri" w:hAnsi="Calibri"/>
          <w:color w:val="000000"/>
        </w:rPr>
        <w:t xml:space="preserve">2024 ο </w:t>
      </w:r>
      <w:r w:rsidR="0079557C" w:rsidRPr="004F773E">
        <w:rPr>
          <w:rFonts w:ascii="Calibri" w:eastAsia="Calibri" w:hAnsi="Calibri"/>
          <w:color w:val="000000"/>
        </w:rPr>
        <w:t xml:space="preserve">Υφυπουργός Ψηφιακής Διακυβέρνησης, Κωνσταντίνος Κυρανάκης, μαζί με τον Πρόεδρο του Ελληνικού Κτηματολογίου, </w:t>
      </w:r>
      <w:r w:rsidR="0079557C" w:rsidRPr="004F773E">
        <w:rPr>
          <w:rFonts w:ascii="Calibri" w:eastAsia="Times New Roman" w:hAnsi="Calibri"/>
          <w:iCs/>
          <w:color w:val="000000"/>
        </w:rPr>
        <w:t xml:space="preserve">Στέλιο </w:t>
      </w:r>
      <w:proofErr w:type="spellStart"/>
      <w:r w:rsidR="0079557C" w:rsidRPr="004F773E">
        <w:rPr>
          <w:rFonts w:ascii="Calibri" w:eastAsia="Times New Roman" w:hAnsi="Calibri"/>
          <w:iCs/>
          <w:color w:val="000000"/>
        </w:rPr>
        <w:t>Σακαρέτσιο</w:t>
      </w:r>
      <w:proofErr w:type="spellEnd"/>
      <w:r w:rsidR="0079557C" w:rsidRPr="004F773E">
        <w:rPr>
          <w:rFonts w:ascii="Calibri" w:eastAsia="Times New Roman" w:hAnsi="Calibri"/>
          <w:iCs/>
          <w:color w:val="000000"/>
        </w:rPr>
        <w:t xml:space="preserve"> και τη Γενική Διευθύντρια, Ολυμπία Μαρκέ</w:t>
      </w:r>
      <w:r w:rsidR="00A83E28">
        <w:rPr>
          <w:rFonts w:ascii="Calibri" w:eastAsia="Times New Roman" w:hAnsi="Calibri"/>
          <w:iCs/>
          <w:color w:val="000000"/>
        </w:rPr>
        <w:t>λ</w:t>
      </w:r>
      <w:r w:rsidR="0079557C" w:rsidRPr="004F773E">
        <w:rPr>
          <w:rFonts w:ascii="Calibri" w:eastAsia="Times New Roman" w:hAnsi="Calibri"/>
          <w:iCs/>
          <w:color w:val="000000"/>
        </w:rPr>
        <w:t xml:space="preserve">λου. </w:t>
      </w:r>
    </w:p>
    <w:p w:rsidR="008D4DBA" w:rsidRDefault="008D4DBA" w:rsidP="006D237B">
      <w:pPr>
        <w:spacing w:line="360" w:lineRule="auto"/>
        <w:rPr>
          <w:rFonts w:ascii="Calibri" w:eastAsia="Times New Roman" w:hAnsi="Calibri"/>
          <w:iCs/>
          <w:color w:val="000000"/>
        </w:rPr>
      </w:pPr>
    </w:p>
    <w:p w:rsidR="008D4DBA" w:rsidRPr="00BE0FE8" w:rsidRDefault="002C31BD" w:rsidP="006D237B">
      <w:pPr>
        <w:spacing w:line="360" w:lineRule="auto"/>
        <w:jc w:val="both"/>
        <w:rPr>
          <w:rFonts w:ascii="Calibri" w:eastAsia="Calibri" w:hAnsi="Calibri"/>
          <w:color w:val="000000"/>
        </w:rPr>
      </w:pPr>
      <w:r w:rsidRPr="00BE0FE8">
        <w:rPr>
          <w:rFonts w:ascii="Calibri" w:eastAsia="Calibri" w:hAnsi="Calibri"/>
          <w:color w:val="000000"/>
        </w:rPr>
        <w:t xml:space="preserve">Στα εγκαίνια του </w:t>
      </w:r>
      <w:r w:rsidR="008D4DBA" w:rsidRPr="00BE0FE8">
        <w:rPr>
          <w:rFonts w:ascii="Calibri" w:eastAsia="Calibri" w:hAnsi="Calibri"/>
          <w:color w:val="000000"/>
        </w:rPr>
        <w:t xml:space="preserve">Κτηματολογικού Γραφείου Ηρακλείου </w:t>
      </w:r>
      <w:r w:rsidRPr="00BE0FE8">
        <w:rPr>
          <w:rFonts w:ascii="Calibri" w:eastAsia="Calibri" w:hAnsi="Calibri"/>
          <w:color w:val="000000"/>
        </w:rPr>
        <w:t>παρ</w:t>
      </w:r>
      <w:r w:rsidR="003601D4" w:rsidRPr="00BE0FE8">
        <w:rPr>
          <w:rFonts w:ascii="Calibri" w:eastAsia="Calibri" w:hAnsi="Calibri"/>
          <w:color w:val="000000"/>
        </w:rPr>
        <w:t>αβρέθηκαν</w:t>
      </w:r>
      <w:r w:rsidRPr="00BE0FE8">
        <w:rPr>
          <w:rFonts w:ascii="Calibri" w:eastAsia="Calibri" w:hAnsi="Calibri"/>
          <w:color w:val="000000"/>
        </w:rPr>
        <w:t xml:space="preserve"> </w:t>
      </w:r>
      <w:r w:rsidR="008D4DBA" w:rsidRPr="00BE0FE8">
        <w:rPr>
          <w:rFonts w:ascii="Calibri" w:eastAsia="Calibri" w:hAnsi="Calibri"/>
          <w:color w:val="000000"/>
        </w:rPr>
        <w:t>ο</w:t>
      </w:r>
      <w:r w:rsidR="006A75A9" w:rsidRPr="00BE0FE8">
        <w:rPr>
          <w:rFonts w:ascii="Calibri" w:eastAsia="Calibri" w:hAnsi="Calibri"/>
          <w:color w:val="000000"/>
        </w:rPr>
        <w:t xml:space="preserve">ι </w:t>
      </w:r>
      <w:r w:rsidR="006A75A9" w:rsidRPr="00BE0FE8">
        <w:rPr>
          <w:rFonts w:ascii="Calibri" w:eastAsia="Calibri" w:hAnsi="Calibri"/>
          <w:bCs/>
          <w:color w:val="000000"/>
        </w:rPr>
        <w:t>βουλευτές Ηρακλείου</w:t>
      </w:r>
      <w:r w:rsidR="0046615D" w:rsidRPr="00BE0FE8">
        <w:rPr>
          <w:rFonts w:ascii="Calibri" w:eastAsia="Calibri" w:hAnsi="Calibri"/>
          <w:bCs/>
          <w:color w:val="000000"/>
        </w:rPr>
        <w:t>,</w:t>
      </w:r>
      <w:r w:rsidR="006A75A9" w:rsidRPr="00BE0FE8">
        <w:rPr>
          <w:rFonts w:ascii="Calibri" w:eastAsia="Calibri" w:hAnsi="Calibri"/>
          <w:bCs/>
          <w:color w:val="000000"/>
        </w:rPr>
        <w:t xml:space="preserve"> </w:t>
      </w:r>
      <w:r w:rsidR="00BE0FE8" w:rsidRPr="00BE0FE8">
        <w:rPr>
          <w:rFonts w:ascii="Calibri" w:eastAsia="Calibri" w:hAnsi="Calibri"/>
          <w:bCs/>
          <w:color w:val="000000"/>
        </w:rPr>
        <w:t>Λευτέρης </w:t>
      </w:r>
      <w:proofErr w:type="spellStart"/>
      <w:r w:rsidR="006A75A9" w:rsidRPr="00BE0FE8">
        <w:rPr>
          <w:rFonts w:ascii="Calibri" w:eastAsia="Calibri" w:hAnsi="Calibri"/>
          <w:bCs/>
          <w:color w:val="000000"/>
        </w:rPr>
        <w:t>Αυγενάκης</w:t>
      </w:r>
      <w:proofErr w:type="spellEnd"/>
      <w:r w:rsidR="006A75A9" w:rsidRPr="00BE0FE8">
        <w:rPr>
          <w:rFonts w:ascii="Calibri" w:eastAsia="Calibri" w:hAnsi="Calibri"/>
          <w:bCs/>
          <w:color w:val="000000"/>
        </w:rPr>
        <w:t xml:space="preserve"> και Μάξιμος </w:t>
      </w:r>
      <w:proofErr w:type="spellStart"/>
      <w:r w:rsidR="006A75A9" w:rsidRPr="00BE0FE8">
        <w:rPr>
          <w:rFonts w:ascii="Calibri" w:eastAsia="Calibri" w:hAnsi="Calibri"/>
          <w:bCs/>
          <w:color w:val="000000"/>
        </w:rPr>
        <w:t>Σενετάκης</w:t>
      </w:r>
      <w:proofErr w:type="spellEnd"/>
      <w:r w:rsidR="008D4DBA" w:rsidRPr="00BE0FE8">
        <w:rPr>
          <w:rFonts w:ascii="Calibri" w:eastAsia="Calibri" w:hAnsi="Calibri"/>
          <w:color w:val="000000"/>
        </w:rPr>
        <w:t>, ο Περιφερειάρχης Κρήτης</w:t>
      </w:r>
      <w:r w:rsidR="0046615D" w:rsidRPr="00BE0FE8">
        <w:rPr>
          <w:rFonts w:ascii="Calibri" w:eastAsia="Calibri" w:hAnsi="Calibri"/>
          <w:color w:val="000000"/>
        </w:rPr>
        <w:t>,</w:t>
      </w:r>
      <w:r w:rsidR="008D4DBA" w:rsidRPr="00BE0FE8">
        <w:rPr>
          <w:rFonts w:ascii="Calibri" w:eastAsia="Calibri" w:hAnsi="Calibri"/>
          <w:color w:val="000000"/>
        </w:rPr>
        <w:t xml:space="preserve"> Σταύρος </w:t>
      </w:r>
      <w:proofErr w:type="spellStart"/>
      <w:r w:rsidR="008D4DBA" w:rsidRPr="00BE0FE8">
        <w:rPr>
          <w:rFonts w:ascii="Calibri" w:eastAsia="Calibri" w:hAnsi="Calibri"/>
          <w:color w:val="000000"/>
        </w:rPr>
        <w:t>Αρναουτάκης</w:t>
      </w:r>
      <w:proofErr w:type="spellEnd"/>
      <w:r w:rsidR="008D4DBA" w:rsidRPr="00BE0FE8">
        <w:rPr>
          <w:rFonts w:ascii="Calibri" w:eastAsia="Calibri" w:hAnsi="Calibri"/>
          <w:color w:val="000000"/>
        </w:rPr>
        <w:t xml:space="preserve"> και ο </w:t>
      </w:r>
      <w:r w:rsidR="0046615D" w:rsidRPr="00BE0FE8">
        <w:rPr>
          <w:rFonts w:ascii="Calibri" w:eastAsia="Calibri" w:hAnsi="Calibri"/>
          <w:color w:val="000000"/>
        </w:rPr>
        <w:t xml:space="preserve">αναπληρωτής Περιφερειάρχης, </w:t>
      </w:r>
      <w:r w:rsidR="0046615D" w:rsidRPr="00BE0FE8">
        <w:rPr>
          <w:rFonts w:ascii="Calibri" w:eastAsia="Calibri" w:hAnsi="Calibri"/>
          <w:bCs/>
        </w:rPr>
        <w:t xml:space="preserve">Γιώργος </w:t>
      </w:r>
      <w:proofErr w:type="spellStart"/>
      <w:r w:rsidR="0046615D" w:rsidRPr="00BE0FE8">
        <w:rPr>
          <w:rFonts w:ascii="Calibri" w:eastAsia="Calibri" w:hAnsi="Calibri"/>
          <w:bCs/>
        </w:rPr>
        <w:t>Πιτσούλης</w:t>
      </w:r>
      <w:proofErr w:type="spellEnd"/>
      <w:r w:rsidR="008D4DBA" w:rsidRPr="00BE0FE8">
        <w:rPr>
          <w:rFonts w:ascii="Calibri" w:eastAsia="Calibri" w:hAnsi="Calibri"/>
          <w:color w:val="000000"/>
        </w:rPr>
        <w:t>,</w:t>
      </w:r>
      <w:r w:rsidR="00213A4A">
        <w:rPr>
          <w:rFonts w:ascii="Calibri" w:eastAsia="Calibri" w:hAnsi="Calibri"/>
          <w:color w:val="000000"/>
        </w:rPr>
        <w:t xml:space="preserve"> </w:t>
      </w:r>
      <w:r w:rsidR="00213A4A" w:rsidRPr="00213A4A">
        <w:rPr>
          <w:rFonts w:ascii="Calibri" w:eastAsia="Calibri" w:hAnsi="Calibri"/>
          <w:color w:val="000000"/>
        </w:rPr>
        <w:t xml:space="preserve">ο </w:t>
      </w:r>
      <w:proofErr w:type="spellStart"/>
      <w:r w:rsidR="00213A4A" w:rsidRPr="00213A4A">
        <w:rPr>
          <w:rFonts w:ascii="Calibri" w:eastAsia="Calibri" w:hAnsi="Calibri"/>
          <w:color w:val="000000"/>
        </w:rPr>
        <w:t>Αντιπεριφερειάρχης</w:t>
      </w:r>
      <w:proofErr w:type="spellEnd"/>
      <w:r w:rsidR="00213A4A" w:rsidRPr="00213A4A">
        <w:rPr>
          <w:rFonts w:ascii="Calibri" w:eastAsia="Calibri" w:hAnsi="Calibri"/>
          <w:color w:val="000000"/>
        </w:rPr>
        <w:t xml:space="preserve"> Ηρακλείου, Νίκος </w:t>
      </w:r>
      <w:proofErr w:type="spellStart"/>
      <w:r w:rsidR="00213A4A" w:rsidRPr="00213A4A">
        <w:rPr>
          <w:rFonts w:ascii="Calibri" w:eastAsia="Calibri" w:hAnsi="Calibri"/>
          <w:color w:val="000000"/>
        </w:rPr>
        <w:t>Συριγωνάκης</w:t>
      </w:r>
      <w:proofErr w:type="spellEnd"/>
      <w:r w:rsidR="00213A4A">
        <w:rPr>
          <w:rFonts w:ascii="Calibri" w:eastAsia="Calibri" w:hAnsi="Calibri"/>
          <w:color w:val="000000"/>
        </w:rPr>
        <w:t>,</w:t>
      </w:r>
      <w:r w:rsidR="00213A4A" w:rsidRPr="00213A4A">
        <w:rPr>
          <w:rFonts w:ascii="Calibri" w:eastAsia="Calibri" w:hAnsi="Calibri"/>
          <w:color w:val="000000"/>
        </w:rPr>
        <w:t xml:space="preserve"> ο Εντεταλμένος Περιφερειακός Σύμβουλος Ψηφιακού Μετασχηματισμού και Τεχνητής Νοημοσύνης, Θανάσης </w:t>
      </w:r>
      <w:proofErr w:type="spellStart"/>
      <w:r w:rsidR="00213A4A" w:rsidRPr="00213A4A">
        <w:rPr>
          <w:rFonts w:ascii="Calibri" w:eastAsia="Calibri" w:hAnsi="Calibri"/>
          <w:color w:val="000000"/>
        </w:rPr>
        <w:t>Περυσινάκης</w:t>
      </w:r>
      <w:proofErr w:type="spellEnd"/>
      <w:r w:rsidR="00CA7E7A">
        <w:rPr>
          <w:rFonts w:ascii="Calibri" w:eastAsia="Calibri" w:hAnsi="Calibri"/>
          <w:color w:val="000000"/>
        </w:rPr>
        <w:t>,</w:t>
      </w:r>
      <w:r w:rsidR="008D4DBA" w:rsidRPr="00BE0FE8">
        <w:rPr>
          <w:rFonts w:ascii="Calibri" w:eastAsia="Calibri" w:hAnsi="Calibri"/>
          <w:color w:val="000000"/>
        </w:rPr>
        <w:t xml:space="preserve"> </w:t>
      </w:r>
      <w:r w:rsidR="00BE0FE8" w:rsidRPr="00BE0FE8">
        <w:rPr>
          <w:rFonts w:ascii="Calibri" w:eastAsia="Calibri" w:hAnsi="Calibri"/>
          <w:color w:val="000000"/>
        </w:rPr>
        <w:t>ο Πρόεδρος του Δημοτικού Συμβουλίου Ηρακλείου Παντελής </w:t>
      </w:r>
      <w:proofErr w:type="spellStart"/>
      <w:r w:rsidR="00BE0FE8" w:rsidRPr="00BE0FE8">
        <w:rPr>
          <w:rFonts w:ascii="Calibri" w:eastAsia="Calibri" w:hAnsi="Calibri"/>
          <w:color w:val="000000"/>
        </w:rPr>
        <w:t>Ρυακιωτάκης</w:t>
      </w:r>
      <w:proofErr w:type="spellEnd"/>
      <w:r w:rsidR="001D56A6">
        <w:rPr>
          <w:rFonts w:ascii="Calibri" w:eastAsia="Calibri" w:hAnsi="Calibri"/>
          <w:color w:val="000000"/>
        </w:rPr>
        <w:t>, ο Π</w:t>
      </w:r>
      <w:r w:rsidR="00BE0FE8" w:rsidRPr="00BE0FE8">
        <w:rPr>
          <w:rFonts w:ascii="Calibri" w:eastAsia="Calibri" w:hAnsi="Calibri"/>
          <w:color w:val="000000"/>
        </w:rPr>
        <w:t xml:space="preserve">ρόεδρος του Δικηγορικού Συλλόγου Ηρακλείου, Νικόλαος Λογοθέτης, </w:t>
      </w:r>
      <w:r w:rsidR="001D56A6">
        <w:rPr>
          <w:rFonts w:ascii="Calibri" w:eastAsia="Calibri" w:hAnsi="Calibri"/>
          <w:color w:val="000000"/>
        </w:rPr>
        <w:t>η Π</w:t>
      </w:r>
      <w:r w:rsidR="008D4DBA" w:rsidRPr="00BE0FE8">
        <w:rPr>
          <w:rFonts w:ascii="Calibri" w:eastAsia="Calibri" w:hAnsi="Calibri"/>
          <w:color w:val="000000"/>
        </w:rPr>
        <w:t xml:space="preserve">ρόεδρος του Συμβολαιογραφικού Συλλόγου </w:t>
      </w:r>
      <w:r w:rsidR="0046615D" w:rsidRPr="00BE0FE8">
        <w:rPr>
          <w:rFonts w:ascii="Calibri" w:eastAsia="Calibri" w:hAnsi="Calibri"/>
          <w:color w:val="000000"/>
        </w:rPr>
        <w:t xml:space="preserve">Εφετείου Ηρακλείου Κρήτης, </w:t>
      </w:r>
      <w:r w:rsidR="008D4DBA" w:rsidRPr="00BE0FE8">
        <w:rPr>
          <w:rFonts w:ascii="Calibri" w:eastAsia="Calibri" w:hAnsi="Calibri"/>
          <w:color w:val="000000"/>
        </w:rPr>
        <w:t xml:space="preserve">Κλειώ </w:t>
      </w:r>
      <w:proofErr w:type="spellStart"/>
      <w:r w:rsidR="008D4DBA" w:rsidRPr="00BE0FE8">
        <w:rPr>
          <w:rFonts w:ascii="Calibri" w:eastAsia="Calibri" w:hAnsi="Calibri"/>
          <w:color w:val="000000"/>
        </w:rPr>
        <w:t>Πλατάκη</w:t>
      </w:r>
      <w:proofErr w:type="spellEnd"/>
      <w:r w:rsidR="008D4DBA" w:rsidRPr="00BE0FE8">
        <w:rPr>
          <w:rFonts w:ascii="Calibri" w:eastAsia="Calibri" w:hAnsi="Calibri"/>
          <w:color w:val="000000"/>
        </w:rPr>
        <w:t xml:space="preserve"> </w:t>
      </w:r>
      <w:r w:rsidR="001D56A6">
        <w:rPr>
          <w:rFonts w:ascii="Calibri" w:eastAsia="Calibri" w:hAnsi="Calibri"/>
          <w:color w:val="000000"/>
        </w:rPr>
        <w:t>και η Α</w:t>
      </w:r>
      <w:r w:rsidR="0046615D" w:rsidRPr="00BE0FE8">
        <w:rPr>
          <w:rFonts w:ascii="Calibri" w:eastAsia="Calibri" w:hAnsi="Calibri"/>
          <w:color w:val="000000"/>
        </w:rPr>
        <w:t>ντιπρ</w:t>
      </w:r>
      <w:r w:rsidR="001D56A6">
        <w:rPr>
          <w:rFonts w:ascii="Calibri" w:eastAsia="Calibri" w:hAnsi="Calibri"/>
          <w:color w:val="000000"/>
        </w:rPr>
        <w:t xml:space="preserve">όεδρος, Μαριλένα </w:t>
      </w:r>
      <w:proofErr w:type="spellStart"/>
      <w:r w:rsidR="001D56A6">
        <w:rPr>
          <w:rFonts w:ascii="Calibri" w:eastAsia="Calibri" w:hAnsi="Calibri"/>
          <w:color w:val="000000"/>
        </w:rPr>
        <w:t>Σκυλουράκη</w:t>
      </w:r>
      <w:proofErr w:type="spellEnd"/>
      <w:r w:rsidR="001D56A6">
        <w:rPr>
          <w:rFonts w:ascii="Calibri" w:eastAsia="Calibri" w:hAnsi="Calibri"/>
          <w:color w:val="000000"/>
        </w:rPr>
        <w:t>, ο Π</w:t>
      </w:r>
      <w:r w:rsidR="0046615D" w:rsidRPr="00BE0FE8">
        <w:rPr>
          <w:rFonts w:ascii="Calibri" w:eastAsia="Calibri" w:hAnsi="Calibri"/>
          <w:color w:val="000000"/>
        </w:rPr>
        <w:t xml:space="preserve">ρόεδρος της Ομοσπονδίας Δικαστικών Επιμελητών Εφετείων </w:t>
      </w:r>
      <w:r w:rsidR="0046615D" w:rsidRPr="00BE0FE8">
        <w:rPr>
          <w:rFonts w:ascii="Calibri" w:eastAsia="Calibri" w:hAnsi="Calibri"/>
          <w:color w:val="000000"/>
        </w:rPr>
        <w:lastRenderedPageBreak/>
        <w:t xml:space="preserve">Κρήτης και Α. Κρήτης, Άγγελος </w:t>
      </w:r>
      <w:proofErr w:type="spellStart"/>
      <w:r w:rsidR="008D4DBA" w:rsidRPr="00BE0FE8">
        <w:rPr>
          <w:rFonts w:ascii="Calibri" w:eastAsia="Calibri" w:hAnsi="Calibri"/>
          <w:color w:val="000000"/>
        </w:rPr>
        <w:t>Κοφινιδάκης</w:t>
      </w:r>
      <w:proofErr w:type="spellEnd"/>
      <w:r w:rsidR="001D56A6">
        <w:rPr>
          <w:rFonts w:ascii="Calibri" w:eastAsia="Calibri" w:hAnsi="Calibri"/>
          <w:color w:val="000000"/>
        </w:rPr>
        <w:t xml:space="preserve"> και ο Α</w:t>
      </w:r>
      <w:r w:rsidR="00D110BB">
        <w:rPr>
          <w:rFonts w:ascii="Calibri" w:eastAsia="Calibri" w:hAnsi="Calibri"/>
          <w:color w:val="000000"/>
        </w:rPr>
        <w:t xml:space="preserve">ντιπρόεδρος </w:t>
      </w:r>
      <w:r w:rsidR="00D110BB" w:rsidRPr="00D110BB">
        <w:rPr>
          <w:rFonts w:ascii="Calibri" w:eastAsia="Calibri" w:hAnsi="Calibri"/>
          <w:color w:val="000000"/>
        </w:rPr>
        <w:t>Νικόλαος Παναγιωτόπουλος</w:t>
      </w:r>
      <w:r w:rsidR="008D4DBA" w:rsidRPr="00BE0FE8">
        <w:rPr>
          <w:rFonts w:ascii="Calibri" w:eastAsia="Calibri" w:hAnsi="Calibri"/>
          <w:color w:val="000000"/>
        </w:rPr>
        <w:t>, εκπρόσωποι τοπικών φορέων και υπηρεσιακοί παράγοντες</w:t>
      </w:r>
      <w:r w:rsidR="00BE0FE8">
        <w:rPr>
          <w:rFonts w:ascii="Calibri" w:eastAsia="Calibri" w:hAnsi="Calibri"/>
          <w:color w:val="000000"/>
        </w:rPr>
        <w:t>.</w:t>
      </w:r>
      <w:r w:rsidR="008D4DBA" w:rsidRPr="00BE0FE8">
        <w:rPr>
          <w:rFonts w:ascii="Calibri" w:eastAsia="Calibri" w:hAnsi="Calibri"/>
          <w:color w:val="000000"/>
        </w:rPr>
        <w:t xml:space="preserve"> </w:t>
      </w:r>
    </w:p>
    <w:p w:rsidR="00BE0FE8" w:rsidRPr="004F773E" w:rsidRDefault="008D4DBA" w:rsidP="006D237B">
      <w:pPr>
        <w:spacing w:line="360" w:lineRule="auto"/>
        <w:rPr>
          <w:rFonts w:ascii="Calibri" w:eastAsia="Calibri" w:hAnsi="Calibri"/>
          <w:color w:val="000000"/>
        </w:rPr>
      </w:pPr>
      <w:r w:rsidRPr="00BE0FE8">
        <w:rPr>
          <w:rFonts w:ascii="Calibri" w:eastAsia="Calibri" w:hAnsi="Calibri"/>
          <w:color w:val="000000"/>
        </w:rPr>
        <w:t xml:space="preserve"> </w:t>
      </w:r>
    </w:p>
    <w:p w:rsidR="006A75A9" w:rsidRPr="00BE0FE8" w:rsidRDefault="005E1FB4" w:rsidP="006D237B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color w:val="000000"/>
        </w:rPr>
      </w:pPr>
      <w:r w:rsidRPr="004F773E">
        <w:rPr>
          <w:rFonts w:ascii="Calibri" w:eastAsia="Calibri" w:hAnsi="Calibri"/>
          <w:color w:val="000000"/>
        </w:rPr>
        <w:t xml:space="preserve">Ο </w:t>
      </w:r>
      <w:r w:rsidR="002C31BD" w:rsidRPr="004F773E">
        <w:rPr>
          <w:rFonts w:ascii="Calibri" w:eastAsia="Calibri" w:hAnsi="Calibri"/>
          <w:color w:val="000000"/>
        </w:rPr>
        <w:t xml:space="preserve">Υφυπουργός Ψηφιακής Διακυβέρνησης, Κωνσταντίνος </w:t>
      </w:r>
      <w:proofErr w:type="spellStart"/>
      <w:r w:rsidR="002C31BD" w:rsidRPr="004F773E">
        <w:rPr>
          <w:rFonts w:ascii="Calibri" w:eastAsia="Calibri" w:hAnsi="Calibri"/>
          <w:color w:val="000000"/>
        </w:rPr>
        <w:t>Κυρανάκης</w:t>
      </w:r>
      <w:proofErr w:type="spellEnd"/>
      <w:r w:rsidR="002C31BD" w:rsidRPr="004F773E">
        <w:rPr>
          <w:rFonts w:ascii="Calibri" w:eastAsia="Calibri" w:hAnsi="Calibri"/>
          <w:color w:val="000000"/>
        </w:rPr>
        <w:t>, δήλωσε:</w:t>
      </w:r>
    </w:p>
    <w:p w:rsidR="00D110BB" w:rsidRDefault="00D110BB" w:rsidP="006D237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 w:cs="Arial"/>
          <w:i/>
          <w:iCs/>
          <w:color w:val="000000"/>
          <w:sz w:val="22"/>
          <w:szCs w:val="22"/>
        </w:rPr>
      </w:pPr>
    </w:p>
    <w:p w:rsidR="00327C32" w:rsidRDefault="006A75A9" w:rsidP="006D237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BE0FE8">
        <w:rPr>
          <w:rFonts w:ascii="Calibri" w:eastAsia="Calibri" w:hAnsi="Calibri" w:cs="Arial"/>
          <w:i/>
          <w:iCs/>
          <w:color w:val="000000"/>
          <w:sz w:val="22"/>
          <w:szCs w:val="22"/>
        </w:rPr>
        <w:t>«</w:t>
      </w:r>
      <w:r w:rsidRPr="001D56A6">
        <w:rPr>
          <w:rFonts w:ascii="Calibri" w:eastAsia="Calibri" w:hAnsi="Calibri" w:cs="Arial"/>
          <w:bCs/>
          <w:color w:val="000000"/>
          <w:sz w:val="22"/>
          <w:szCs w:val="22"/>
        </w:rPr>
        <w:t>Σ</w:t>
      </w:r>
      <w:r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ήμερα ανοίγει επίσημα το Κτηματολογικό Γραφείο Κρήτης, το προτελευταίο από τα 17 Κτηματολογικά Γραφεία της </w:t>
      </w:r>
      <w:r w:rsidR="008A42D8" w:rsidRPr="00BE0FE8">
        <w:rPr>
          <w:rFonts w:ascii="Calibri" w:eastAsia="Calibri" w:hAnsi="Calibri" w:cs="Arial"/>
          <w:bCs/>
          <w:color w:val="000000"/>
          <w:sz w:val="22"/>
          <w:szCs w:val="22"/>
        </w:rPr>
        <w:t>χώρας</w:t>
      </w:r>
      <w:r w:rsidR="00CD5E6E" w:rsidRPr="00BE0FE8">
        <w:rPr>
          <w:rFonts w:ascii="Calibri" w:eastAsia="Calibri" w:hAnsi="Calibri" w:cs="Arial"/>
          <w:bCs/>
          <w:color w:val="000000"/>
          <w:sz w:val="22"/>
          <w:szCs w:val="22"/>
        </w:rPr>
        <w:t>,</w:t>
      </w:r>
      <w:r w:rsidR="008A42D8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 και </w:t>
      </w:r>
      <w:r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είναι διαθέσιμες οι ψηφιακές υπηρεσίες </w:t>
      </w:r>
      <w:r w:rsid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του </w:t>
      </w:r>
      <w:r w:rsidRPr="00BE0FE8">
        <w:rPr>
          <w:rFonts w:ascii="Calibri" w:eastAsia="Calibri" w:hAnsi="Calibri" w:cs="Arial"/>
          <w:bCs/>
          <w:color w:val="000000"/>
          <w:sz w:val="22"/>
          <w:szCs w:val="22"/>
        </w:rPr>
        <w:t>γι</w:t>
      </w:r>
      <w:r w:rsidR="008A42D8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α πολίτες και επαγγελματίες. </w:t>
      </w:r>
      <w:r w:rsidR="008A42D8" w:rsidRPr="00BE0FE8">
        <w:rPr>
          <w:rFonts w:ascii="Calibri" w:eastAsia="Calibri" w:hAnsi="Calibri" w:cs="Arial"/>
          <w:color w:val="000000"/>
          <w:sz w:val="22"/>
          <w:szCs w:val="22"/>
        </w:rPr>
        <w:t xml:space="preserve">Οι μεταβιβάσεις φυσικών προσώπων για αγοραπωλησίες γίνονται πλέον μέσω του </w:t>
      </w:r>
      <w:r w:rsidR="008A42D8" w:rsidRPr="00BE0FE8">
        <w:rPr>
          <w:rFonts w:ascii="Calibri" w:eastAsia="Calibri" w:hAnsi="Calibri" w:cs="Arial"/>
          <w:b/>
          <w:color w:val="000000"/>
          <w:sz w:val="22"/>
          <w:szCs w:val="22"/>
        </w:rPr>
        <w:t>akinita.gov.gr</w:t>
      </w:r>
      <w:r w:rsidR="008A42D8" w:rsidRPr="00BE0FE8">
        <w:rPr>
          <w:rFonts w:ascii="Calibri" w:eastAsia="Calibri" w:hAnsi="Calibri" w:cs="Arial"/>
          <w:color w:val="000000"/>
          <w:sz w:val="22"/>
          <w:szCs w:val="22"/>
        </w:rPr>
        <w:t xml:space="preserve"> και εκτελούνται</w:t>
      </w:r>
      <w:r w:rsidR="00CD5E6E" w:rsidRPr="00BE0FE8">
        <w:rPr>
          <w:rFonts w:ascii="Calibri" w:eastAsia="Calibri" w:hAnsi="Calibri" w:cs="Arial"/>
          <w:color w:val="000000"/>
          <w:sz w:val="22"/>
          <w:szCs w:val="22"/>
        </w:rPr>
        <w:t xml:space="preserve"> σε μία</w:t>
      </w:r>
      <w:r w:rsidR="00BE0FE8" w:rsidRPr="00BE0FE8">
        <w:rPr>
          <w:rFonts w:ascii="Calibri" w:eastAsia="Calibri" w:hAnsi="Calibri" w:cs="Arial"/>
          <w:color w:val="000000"/>
          <w:sz w:val="22"/>
          <w:szCs w:val="22"/>
        </w:rPr>
        <w:t xml:space="preserve"> εργάσιμη ημέρα, ενώ </w:t>
      </w:r>
      <w:r w:rsidR="008A42D8" w:rsidRPr="00BE0FE8">
        <w:rPr>
          <w:rFonts w:ascii="Calibri" w:eastAsia="Calibri" w:hAnsi="Calibri" w:cs="Arial"/>
          <w:color w:val="000000"/>
          <w:sz w:val="22"/>
          <w:szCs w:val="22"/>
        </w:rPr>
        <w:t>σχεδόν όλες οι υπόλοιπες πράξεις εξυπηρετούνται ψηφιακά</w:t>
      </w:r>
      <w:r w:rsidR="00CA7E7A">
        <w:rPr>
          <w:rFonts w:ascii="Calibri" w:eastAsia="Calibri" w:hAnsi="Calibri" w:cs="Arial"/>
          <w:color w:val="000000"/>
          <w:sz w:val="22"/>
          <w:szCs w:val="22"/>
        </w:rPr>
        <w:t>,</w:t>
      </w:r>
      <w:r w:rsidR="008A42D8" w:rsidRPr="00BE0FE8">
        <w:rPr>
          <w:rFonts w:ascii="Calibri" w:eastAsia="Calibri" w:hAnsi="Calibri" w:cs="Arial"/>
          <w:color w:val="000000"/>
          <w:sz w:val="22"/>
          <w:szCs w:val="22"/>
        </w:rPr>
        <w:t xml:space="preserve"> χωρίς να χρειάζε</w:t>
      </w:r>
      <w:r w:rsidR="00CD5E6E" w:rsidRPr="00BE0FE8">
        <w:rPr>
          <w:rFonts w:ascii="Calibri" w:eastAsia="Calibri" w:hAnsi="Calibri" w:cs="Arial"/>
          <w:color w:val="000000"/>
          <w:sz w:val="22"/>
          <w:szCs w:val="22"/>
        </w:rPr>
        <w:t>ται οι πολίτες να μεταβούν στο Κτηματολογικό Γ</w:t>
      </w:r>
      <w:r w:rsidR="008A42D8" w:rsidRPr="00BE0FE8">
        <w:rPr>
          <w:rFonts w:ascii="Calibri" w:eastAsia="Calibri" w:hAnsi="Calibri" w:cs="Arial"/>
          <w:color w:val="000000"/>
          <w:sz w:val="22"/>
          <w:szCs w:val="22"/>
        </w:rPr>
        <w:t xml:space="preserve">ραφείο. </w:t>
      </w:r>
      <w:r w:rsidR="00BE0FE8">
        <w:rPr>
          <w:rFonts w:ascii="Calibri" w:eastAsia="Calibri" w:hAnsi="Calibri" w:cs="Arial"/>
          <w:color w:val="000000"/>
          <w:sz w:val="22"/>
          <w:szCs w:val="22"/>
        </w:rPr>
        <w:t>Όσ</w:t>
      </w:r>
      <w:r w:rsidR="008A42D8" w:rsidRPr="00BE0FE8">
        <w:rPr>
          <w:rFonts w:ascii="Calibri" w:eastAsia="Calibri" w:hAnsi="Calibri" w:cs="Arial"/>
          <w:color w:val="000000"/>
          <w:sz w:val="22"/>
          <w:szCs w:val="22"/>
        </w:rPr>
        <w:t xml:space="preserve">ον αφορά τις </w:t>
      </w:r>
      <w:r w:rsidR="008A42D8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εκκρεμείς πράξεις </w:t>
      </w:r>
      <w:r w:rsidR="00CD5E6E" w:rsidRPr="00BE0FE8">
        <w:rPr>
          <w:rFonts w:ascii="Calibri" w:eastAsia="Calibri" w:hAnsi="Calibri" w:cs="Arial"/>
          <w:bCs/>
          <w:color w:val="000000"/>
          <w:sz w:val="22"/>
          <w:szCs w:val="22"/>
        </w:rPr>
        <w:t>του</w:t>
      </w:r>
      <w:r w:rsidR="008A42D8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 Κ</w:t>
      </w:r>
      <w:r w:rsidR="00CD5E6E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Γ </w:t>
      </w:r>
      <w:r w:rsidR="008A42D8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Ηρακλείου, από 8.000 έχουν ήδη </w:t>
      </w:r>
      <w:r w:rsidR="00CD5E6E" w:rsidRPr="00BE0FE8">
        <w:rPr>
          <w:rFonts w:ascii="Calibri" w:eastAsia="Calibri" w:hAnsi="Calibri" w:cs="Arial"/>
          <w:bCs/>
          <w:color w:val="000000"/>
          <w:sz w:val="22"/>
          <w:szCs w:val="22"/>
        </w:rPr>
        <w:t>μειωθεί σ</w:t>
      </w:r>
      <w:r w:rsidR="008A42D8" w:rsidRPr="00BE0FE8">
        <w:rPr>
          <w:rFonts w:ascii="Calibri" w:eastAsia="Calibri" w:hAnsi="Calibri" w:cs="Arial"/>
          <w:bCs/>
          <w:color w:val="000000"/>
          <w:sz w:val="22"/>
          <w:szCs w:val="22"/>
        </w:rPr>
        <w:t>τις 3.500, με στόχο να μηδενιστούν έως τον Σεπτέμβριο</w:t>
      </w:r>
      <w:r w:rsidR="00BE0FE8" w:rsidRPr="00BE0FE8">
        <w:rPr>
          <w:rFonts w:ascii="Calibri" w:eastAsia="Calibri" w:hAnsi="Calibri" w:cs="Arial"/>
          <w:bCs/>
          <w:color w:val="000000"/>
          <w:sz w:val="22"/>
          <w:szCs w:val="22"/>
        </w:rPr>
        <w:t>,</w:t>
      </w:r>
      <w:r w:rsidR="00327C32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 ώστε οι συναλλαγές να πραγματοποιούνται γρήγορα και με ασφάλεια δικαίου</w:t>
      </w:r>
      <w:r w:rsidR="00CD5E6E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.». </w:t>
      </w:r>
      <w:r w:rsidR="00BE0FE8" w:rsidRPr="00BE0FE8">
        <w:rPr>
          <w:rFonts w:ascii="Calibri" w:eastAsia="Calibri" w:hAnsi="Calibri" w:cs="Arial"/>
          <w:bCs/>
          <w:color w:val="000000"/>
          <w:sz w:val="22"/>
          <w:szCs w:val="22"/>
        </w:rPr>
        <w:t>Επίσης</w:t>
      </w:r>
      <w:r w:rsidR="00CD5E6E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, </w:t>
      </w:r>
      <w:r w:rsidR="00CD5E6E" w:rsidRPr="00BE0FE8">
        <w:rPr>
          <w:rFonts w:ascii="Calibri" w:eastAsia="Calibri" w:hAnsi="Calibri" w:cs="Arial"/>
          <w:color w:val="000000"/>
          <w:sz w:val="22"/>
          <w:szCs w:val="22"/>
        </w:rPr>
        <w:t xml:space="preserve">ο Κ. </w:t>
      </w:r>
      <w:proofErr w:type="spellStart"/>
      <w:r w:rsidR="00CD5E6E" w:rsidRPr="00BE0FE8">
        <w:rPr>
          <w:rFonts w:ascii="Calibri" w:eastAsia="Calibri" w:hAnsi="Calibri" w:cs="Arial"/>
          <w:color w:val="000000"/>
          <w:sz w:val="22"/>
          <w:szCs w:val="22"/>
        </w:rPr>
        <w:t>Κυρανάκης</w:t>
      </w:r>
      <w:proofErr w:type="spellEnd"/>
      <w:r w:rsidR="00CD5E6E" w:rsidRPr="00BE0FE8">
        <w:rPr>
          <w:rFonts w:ascii="Calibri" w:eastAsia="Calibri" w:hAnsi="Calibri" w:cs="Arial"/>
          <w:color w:val="000000"/>
          <w:sz w:val="22"/>
          <w:szCs w:val="22"/>
        </w:rPr>
        <w:t xml:space="preserve"> αναφέρθηκε στα χαμηλά ποσοστά  συλλογής δηλώσεων ιδιοκτησίας στην Π.Ε. Ηρακλείου, τονίζοντας «</w:t>
      </w:r>
      <w:r w:rsidR="00CD5E6E" w:rsidRPr="00BE0FE8">
        <w:rPr>
          <w:rFonts w:ascii="Calibri" w:eastAsia="Calibri" w:hAnsi="Calibri" w:cs="Arial"/>
          <w:bCs/>
          <w:color w:val="000000"/>
          <w:sz w:val="22"/>
          <w:szCs w:val="22"/>
        </w:rPr>
        <w:t>Στο βόρειο τμήμα του Ηρακλείου, μόλις το 32% των συνολικών εκτιμώμενων δικαιωμάτων έχει δηλωθε</w:t>
      </w:r>
      <w:r w:rsidR="00CD5E6E" w:rsidRPr="00BE0FE8">
        <w:rPr>
          <w:rFonts w:ascii="Calibri" w:eastAsia="Calibri" w:hAnsi="Calibri" w:cs="Arial"/>
          <w:color w:val="000000"/>
          <w:sz w:val="22"/>
          <w:szCs w:val="22"/>
        </w:rPr>
        <w:t>ί.</w:t>
      </w:r>
      <w:r w:rsidR="00327C32" w:rsidRPr="00BE0FE8">
        <w:rPr>
          <w:rFonts w:ascii="Calibri" w:eastAsia="Calibri" w:hAnsi="Calibri" w:cs="Arial"/>
          <w:i/>
          <w:iCs/>
          <w:color w:val="000000"/>
          <w:sz w:val="22"/>
          <w:szCs w:val="22"/>
        </w:rPr>
        <w:t xml:space="preserve"> </w:t>
      </w:r>
      <w:r w:rsidR="00327C32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Οι πολίτες καλούνται </w:t>
      </w:r>
      <w:r w:rsidR="00327C32" w:rsidRPr="00BE0FE8">
        <w:rPr>
          <w:rFonts w:ascii="Calibri" w:eastAsia="Calibri" w:hAnsi="Calibri" w:cs="Arial"/>
          <w:b/>
          <w:bCs/>
          <w:color w:val="000000"/>
          <w:sz w:val="22"/>
          <w:szCs w:val="22"/>
        </w:rPr>
        <w:t>μέχρι τις 30 Νοεμβρίου 2024</w:t>
      </w:r>
      <w:r w:rsidR="00327C32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 να δηλώσουν την περιουσία τους,</w:t>
      </w:r>
      <w:r w:rsid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 διαφορετικά υπάρχει ο κίνδυνος</w:t>
      </w:r>
      <w:r w:rsidR="00327C32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 το ακίνητο τους </w:t>
      </w:r>
      <w:r w:rsidR="00BE0FE8" w:rsidRPr="00BE0FE8">
        <w:rPr>
          <w:rFonts w:ascii="Calibri" w:eastAsia="Calibri" w:hAnsi="Calibri" w:cs="Arial"/>
          <w:bCs/>
          <w:color w:val="000000"/>
          <w:sz w:val="22"/>
          <w:szCs w:val="22"/>
        </w:rPr>
        <w:t>να δηλωθεί από κάποιον άλλο</w:t>
      </w:r>
      <w:r w:rsidR="00327C32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 που ενδεχομένως</w:t>
      </w:r>
      <w:r w:rsid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 </w:t>
      </w:r>
      <w:r w:rsidR="00327C32" w:rsidRP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θα εκμεταλλευτεί την δική τους αδράνεια. </w:t>
      </w:r>
      <w:r w:rsidR="00BE0FE8">
        <w:rPr>
          <w:rFonts w:ascii="Calibri" w:eastAsia="Calibri" w:hAnsi="Calibri" w:cs="Arial"/>
          <w:color w:val="000000"/>
          <w:sz w:val="22"/>
          <w:szCs w:val="22"/>
        </w:rPr>
        <w:t xml:space="preserve">Προκειμένου </w:t>
      </w:r>
      <w:r w:rsidR="00D110BB">
        <w:rPr>
          <w:rFonts w:ascii="Calibri" w:eastAsia="Calibri" w:hAnsi="Calibri" w:cs="Arial"/>
          <w:color w:val="000000"/>
          <w:sz w:val="22"/>
          <w:szCs w:val="22"/>
        </w:rPr>
        <w:t xml:space="preserve">οι πολίτες να δηλώσουν εύκολα και γρήγορα τα ακίνητα τους, </w:t>
      </w:r>
      <w:r w:rsidR="00BE0FE8">
        <w:rPr>
          <w:rFonts w:ascii="Calibri" w:eastAsia="Calibri" w:hAnsi="Calibri" w:cs="Arial"/>
          <w:bCs/>
          <w:color w:val="000000"/>
          <w:sz w:val="22"/>
          <w:szCs w:val="22"/>
        </w:rPr>
        <w:t xml:space="preserve">έχει δημιουργηθεί </w:t>
      </w:r>
      <w:r w:rsidR="00327C32" w:rsidRPr="00BE0FE8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μία νέα ψηφιακή εφαρμογή το </w:t>
      </w:r>
      <w:hyperlink r:id="rId8" w:history="1">
        <w:r w:rsidR="00327C32" w:rsidRPr="00BE0FE8">
          <w:rPr>
            <w:rFonts w:ascii="Calibri" w:eastAsia="Calibri" w:hAnsi="Calibri" w:cs="Arial"/>
            <w:b/>
            <w:color w:val="000000"/>
            <w:sz w:val="22"/>
            <w:szCs w:val="22"/>
          </w:rPr>
          <w:t>dilosi.ktimatologio.gr</w:t>
        </w:r>
      </w:hyperlink>
      <w:r w:rsidR="00327C32" w:rsidRPr="00BE0FE8">
        <w:rPr>
          <w:rFonts w:ascii="Calibri" w:eastAsia="Calibri" w:hAnsi="Calibri" w:cs="Arial"/>
          <w:color w:val="000000"/>
          <w:sz w:val="22"/>
          <w:szCs w:val="22"/>
        </w:rPr>
        <w:t>, για την υποβολή της δήλωσης</w:t>
      </w:r>
      <w:r w:rsidR="00D110BB">
        <w:rPr>
          <w:rFonts w:ascii="Calibri" w:eastAsia="Calibri" w:hAnsi="Calibri" w:cs="Arial"/>
          <w:color w:val="000000"/>
          <w:sz w:val="22"/>
          <w:szCs w:val="22"/>
        </w:rPr>
        <w:t xml:space="preserve"> τους,</w:t>
      </w:r>
      <w:r w:rsidR="00327C32" w:rsidRPr="00BE0FE8">
        <w:rPr>
          <w:rFonts w:ascii="Calibri" w:eastAsia="Calibri" w:hAnsi="Calibri" w:cs="Arial"/>
          <w:color w:val="000000"/>
          <w:sz w:val="22"/>
          <w:szCs w:val="22"/>
        </w:rPr>
        <w:t xml:space="preserve"> χωρίς να απαιτείται τοπογραφικό διάγραμμα, παρά μόνο ο εντοπισμός του ακινήτου στον ψηφιακό χάρτη». </w:t>
      </w:r>
    </w:p>
    <w:p w:rsidR="006A74C7" w:rsidRDefault="006A74C7" w:rsidP="006D237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:rsidR="006A74C7" w:rsidRPr="00F204B4" w:rsidRDefault="006A74C7" w:rsidP="006D237B">
      <w:pPr>
        <w:pStyle w:val="xmsonormal"/>
        <w:spacing w:line="360" w:lineRule="auto"/>
        <w:jc w:val="both"/>
        <w:rPr>
          <w:rFonts w:asciiTheme="majorHAnsi" w:eastAsia="Calibri" w:hAnsiTheme="majorHAnsi"/>
          <w:color w:val="000000"/>
        </w:rPr>
      </w:pPr>
      <w:r w:rsidRPr="00B02AEE">
        <w:rPr>
          <w:rFonts w:asciiTheme="majorHAnsi" w:eastAsia="Calibri" w:hAnsiTheme="majorHAnsi"/>
          <w:color w:val="000000"/>
        </w:rPr>
        <w:t>Το Κτηματολογικ</w:t>
      </w:r>
      <w:r w:rsidR="00B02AEE" w:rsidRPr="00B02AEE">
        <w:rPr>
          <w:rFonts w:asciiTheme="majorHAnsi" w:eastAsia="Calibri" w:hAnsiTheme="majorHAnsi"/>
          <w:color w:val="000000"/>
        </w:rPr>
        <w:t>ό Γραφείο Κρήτης</w:t>
      </w:r>
      <w:r w:rsidRPr="00B02AEE">
        <w:rPr>
          <w:rFonts w:asciiTheme="majorHAnsi" w:eastAsia="Calibri" w:hAnsiTheme="majorHAnsi"/>
          <w:color w:val="000000"/>
        </w:rPr>
        <w:t xml:space="preserve">, </w:t>
      </w:r>
      <w:r w:rsidR="00B02AEE" w:rsidRPr="00B02AEE">
        <w:rPr>
          <w:rFonts w:asciiTheme="majorHAnsi" w:eastAsia="Calibri" w:hAnsiTheme="majorHAnsi"/>
          <w:color w:val="000000"/>
        </w:rPr>
        <w:t xml:space="preserve">με έδρα το Ηράκλειο, είναι αρμόδιο για τους </w:t>
      </w:r>
      <w:proofErr w:type="spellStart"/>
      <w:r w:rsidR="00B02AEE" w:rsidRPr="00B02AEE">
        <w:rPr>
          <w:rFonts w:asciiTheme="majorHAnsi" w:eastAsia="Calibri" w:hAnsiTheme="majorHAnsi"/>
          <w:color w:val="000000"/>
        </w:rPr>
        <w:t>προκαποδιστριακούς</w:t>
      </w:r>
      <w:proofErr w:type="spellEnd"/>
      <w:r w:rsidR="00B02AEE" w:rsidRPr="00B02AEE">
        <w:rPr>
          <w:rFonts w:asciiTheme="majorHAnsi" w:eastAsia="Calibri" w:hAnsiTheme="majorHAnsi"/>
          <w:color w:val="000000"/>
        </w:rPr>
        <w:t xml:space="preserve"> ΟΤΑ του πρώην </w:t>
      </w:r>
      <w:bookmarkStart w:id="0" w:name="_GoBack"/>
      <w:r w:rsidR="00B02AEE" w:rsidRPr="00B02AEE">
        <w:rPr>
          <w:rFonts w:asciiTheme="majorHAnsi" w:eastAsia="Calibri" w:hAnsiTheme="majorHAnsi"/>
          <w:color w:val="000000"/>
        </w:rPr>
        <w:t xml:space="preserve">Έμμισθου Υποθηκοφυλακείου Ηρακλείου </w:t>
      </w:r>
      <w:bookmarkEnd w:id="0"/>
      <w:r w:rsidR="006D237B" w:rsidRPr="00B02AEE">
        <w:rPr>
          <w:rFonts w:asciiTheme="majorHAnsi" w:eastAsia="Calibri" w:hAnsiTheme="majorHAnsi"/>
          <w:color w:val="000000"/>
        </w:rPr>
        <w:t xml:space="preserve">και των </w:t>
      </w:r>
      <w:r w:rsidR="00B02AEE" w:rsidRPr="00B02AEE">
        <w:rPr>
          <w:rFonts w:asciiTheme="majorHAnsi" w:eastAsia="Calibri" w:hAnsiTheme="majorHAnsi"/>
          <w:color w:val="000000"/>
        </w:rPr>
        <w:t xml:space="preserve">πρώην </w:t>
      </w:r>
      <w:r w:rsidR="00E42BE3">
        <w:rPr>
          <w:rFonts w:asciiTheme="majorHAnsi" w:eastAsia="Calibri" w:hAnsiTheme="majorHAnsi"/>
          <w:color w:val="000000"/>
        </w:rPr>
        <w:t>Ειδικών Άμισθων Υποθηκοφυλακείων</w:t>
      </w:r>
      <w:r w:rsidR="006D237B" w:rsidRPr="00B02AEE">
        <w:rPr>
          <w:rFonts w:asciiTheme="majorHAnsi" w:eastAsia="Calibri" w:hAnsiTheme="majorHAnsi"/>
          <w:color w:val="000000"/>
        </w:rPr>
        <w:t xml:space="preserve"> Χερσονήσου και Μοιρών</w:t>
      </w:r>
      <w:r w:rsidR="00B02AEE" w:rsidRPr="00B02AEE">
        <w:rPr>
          <w:rFonts w:asciiTheme="majorHAnsi" w:eastAsia="Calibri" w:hAnsiTheme="majorHAnsi"/>
          <w:color w:val="000000"/>
        </w:rPr>
        <w:t xml:space="preserve"> </w:t>
      </w:r>
      <w:r w:rsidR="006D237B" w:rsidRPr="00B02AEE">
        <w:rPr>
          <w:rFonts w:asciiTheme="majorHAnsi" w:eastAsia="Calibri" w:hAnsiTheme="majorHAnsi"/>
          <w:color w:val="000000"/>
        </w:rPr>
        <w:t>της Π.Ε. Ηρακλείου.</w:t>
      </w:r>
    </w:p>
    <w:p w:rsidR="006A74C7" w:rsidRDefault="006A74C7" w:rsidP="00D110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:rsidR="00D110BB" w:rsidRPr="00BE0FE8" w:rsidRDefault="00D110BB" w:rsidP="00D110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6A74C7" w:rsidRPr="00AB768D" w:rsidRDefault="006A74C7" w:rsidP="006A74C7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  <w:r w:rsidRPr="00AB768D">
        <w:rPr>
          <w:rFonts w:asciiTheme="majorHAnsi" w:eastAsia="Calibri" w:hAnsiTheme="majorHAnsi" w:cs="Times New Roman"/>
          <w:color w:val="000000"/>
        </w:rPr>
        <w:t>Τι πρέπει να γνωρίζουν οι πολίτες και οι επαγγελματίες:</w:t>
      </w:r>
    </w:p>
    <w:p w:rsidR="006A74C7" w:rsidRDefault="006A74C7" w:rsidP="006A74C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/>
          <w:iCs/>
          <w:color w:val="000000"/>
        </w:rPr>
      </w:pPr>
    </w:p>
    <w:p w:rsidR="006A74C7" w:rsidRDefault="006A74C7" w:rsidP="006D23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/>
          <w:iCs/>
          <w:color w:val="000000"/>
        </w:rPr>
        <w:t xml:space="preserve">Η </w:t>
      </w:r>
      <w:r w:rsidRPr="008B0B2B">
        <w:rPr>
          <w:rFonts w:asciiTheme="majorHAnsi" w:eastAsia="Times New Roman" w:hAnsiTheme="majorHAnsi"/>
          <w:b/>
          <w:iCs/>
          <w:color w:val="000000"/>
        </w:rPr>
        <w:t>υποβολή αιτήσεων για την εγγραφή συμβολαιογραφικών πράξεων</w:t>
      </w:r>
      <w:r w:rsidRPr="008B0B2B">
        <w:rPr>
          <w:rFonts w:asciiTheme="majorHAnsi" w:eastAsia="Times New Roman" w:hAnsiTheme="majorHAnsi"/>
          <w:iCs/>
          <w:color w:val="000000"/>
        </w:rPr>
        <w:t xml:space="preserve">, καθώς και </w:t>
      </w:r>
      <w:r w:rsidRPr="008B0B2B">
        <w:rPr>
          <w:rFonts w:asciiTheme="majorHAnsi" w:eastAsia="Times New Roman" w:hAnsiTheme="majorHAnsi"/>
          <w:b/>
          <w:iCs/>
          <w:color w:val="000000"/>
        </w:rPr>
        <w:t>αιτήσεων για τη διόρθωση προδήλων σφαλμάτων</w:t>
      </w:r>
      <w:r w:rsidRPr="008B0B2B">
        <w:rPr>
          <w:rFonts w:asciiTheme="majorHAnsi" w:eastAsia="Times New Roman" w:hAnsiTheme="majorHAnsi"/>
          <w:iCs/>
          <w:color w:val="000000"/>
        </w:rPr>
        <w:t xml:space="preserve"> από πολίτες και επαγγελματίες πραγματοποιούνται και </w:t>
      </w:r>
      <w:r w:rsidRPr="008B0B2B">
        <w:rPr>
          <w:rFonts w:asciiTheme="majorHAnsi" w:eastAsia="Times New Roman" w:hAnsiTheme="majorHAnsi"/>
          <w:b/>
          <w:iCs/>
          <w:color w:val="000000"/>
        </w:rPr>
        <w:t>ψηφιακά</w:t>
      </w:r>
      <w:r w:rsidRPr="008B0B2B">
        <w:rPr>
          <w:rFonts w:asciiTheme="majorHAnsi" w:eastAsia="Times New Roman" w:hAnsiTheme="majorHAnsi"/>
          <w:iCs/>
          <w:color w:val="000000"/>
        </w:rPr>
        <w:t>.</w:t>
      </w:r>
    </w:p>
    <w:p w:rsidR="006A74C7" w:rsidRPr="008B0B2B" w:rsidRDefault="006A74C7" w:rsidP="006D23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 w:cs="Arial"/>
          <w:iCs/>
          <w:color w:val="000000"/>
        </w:rPr>
        <w:t xml:space="preserve">Η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υποβολή αιτήσεων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και συνυποβαλλόμενων εγγράφων για την εγγραφή πράξεων που περιέχονται σε έγγραφα που συντάσσουν ή διακινούν οι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δικαστικοί επιμελητές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και για τα οποία προβλέπεται νόμιμη προδικασία επίδοσης, πραγματοποιείται </w:t>
      </w:r>
      <w:r w:rsidRPr="008B0B2B">
        <w:rPr>
          <w:rFonts w:asciiTheme="majorHAnsi" w:eastAsia="Times New Roman" w:hAnsiTheme="majorHAnsi"/>
          <w:iCs/>
          <w:color w:val="000000"/>
        </w:rPr>
        <w:t xml:space="preserve">μόνο </w:t>
      </w:r>
      <w:r w:rsidRPr="00444B45">
        <w:rPr>
          <w:rFonts w:asciiTheme="majorHAnsi" w:eastAsia="Times New Roman" w:hAnsiTheme="majorHAnsi"/>
          <w:b/>
          <w:iCs/>
          <w:color w:val="000000"/>
        </w:rPr>
        <w:t>ψηφιακά</w:t>
      </w:r>
      <w:r w:rsidRPr="008B0B2B">
        <w:rPr>
          <w:rFonts w:asciiTheme="majorHAnsi" w:eastAsia="Times New Roman" w:hAnsiTheme="majorHAnsi" w:cs="Arial"/>
          <w:iCs/>
          <w:color w:val="000000"/>
        </w:rPr>
        <w:t>. </w:t>
      </w:r>
    </w:p>
    <w:p w:rsidR="006A74C7" w:rsidRPr="008B0B2B" w:rsidRDefault="006A74C7" w:rsidP="006D23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 w:cs="Arial"/>
          <w:iCs/>
          <w:color w:val="000000"/>
        </w:rPr>
        <w:t xml:space="preserve">Η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έρευνα των επαγγελματιών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στην κτηματολογική βάση γίνεται </w:t>
      </w:r>
      <w:r w:rsidRPr="008B0B2B">
        <w:rPr>
          <w:rFonts w:asciiTheme="majorHAnsi" w:eastAsia="Times New Roman" w:hAnsiTheme="majorHAnsi"/>
          <w:iCs/>
          <w:color w:val="000000"/>
        </w:rPr>
        <w:t xml:space="preserve">και </w:t>
      </w:r>
      <w:r w:rsidRPr="008B0B2B">
        <w:rPr>
          <w:rFonts w:asciiTheme="majorHAnsi" w:eastAsia="Times New Roman" w:hAnsiTheme="majorHAnsi"/>
          <w:b/>
          <w:iCs/>
          <w:color w:val="000000"/>
        </w:rPr>
        <w:t>ψηφιακά</w:t>
      </w:r>
      <w:r w:rsidRPr="008B0B2B">
        <w:rPr>
          <w:rFonts w:asciiTheme="majorHAnsi" w:eastAsia="Times New Roman" w:hAnsiTheme="majorHAnsi" w:cs="Arial"/>
          <w:iCs/>
          <w:color w:val="000000"/>
        </w:rPr>
        <w:t>. </w:t>
      </w:r>
    </w:p>
    <w:p w:rsidR="006A74C7" w:rsidRPr="008B0B2B" w:rsidRDefault="006A74C7" w:rsidP="006D23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/>
          <w:iCs/>
          <w:color w:val="000000"/>
        </w:rPr>
        <w:lastRenderedPageBreak/>
        <w:t xml:space="preserve">Η </w:t>
      </w:r>
      <w:r w:rsidRPr="008B0B2B">
        <w:rPr>
          <w:rFonts w:asciiTheme="majorHAnsi" w:eastAsia="Times New Roman" w:hAnsiTheme="majorHAnsi"/>
          <w:b/>
          <w:iCs/>
          <w:color w:val="000000"/>
        </w:rPr>
        <w:t xml:space="preserve">υποβολή αιτήσεων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εξωδικαστικών διορθώσεων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</w:t>
      </w:r>
      <w:r w:rsidRPr="008B0B2B">
        <w:rPr>
          <w:rFonts w:asciiTheme="majorHAnsi" w:eastAsia="Times New Roman" w:hAnsiTheme="majorHAnsi"/>
          <w:iCs/>
          <w:color w:val="000000"/>
        </w:rPr>
        <w:t>των αρχικών εγγραφών (άρθρο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6 παρ. 4 του ν. 2664/1998</w:t>
      </w:r>
      <w:r w:rsidRPr="008B0B2B">
        <w:rPr>
          <w:rFonts w:asciiTheme="majorHAnsi" w:eastAsia="Times New Roman" w:hAnsiTheme="majorHAnsi"/>
          <w:iCs/>
          <w:color w:val="000000"/>
        </w:rPr>
        <w:t xml:space="preserve">) </w:t>
      </w:r>
      <w:r w:rsidRPr="008B0B2B">
        <w:rPr>
          <w:rFonts w:asciiTheme="majorHAnsi" w:eastAsia="Times New Roman" w:hAnsiTheme="majorHAnsi" w:cs="Arial"/>
          <w:iCs/>
          <w:color w:val="000000"/>
        </w:rPr>
        <w:t>πραγματοποιείται </w:t>
      </w:r>
      <w:r w:rsidRPr="008B0B2B">
        <w:rPr>
          <w:rFonts w:asciiTheme="majorHAnsi" w:eastAsia="Times New Roman" w:hAnsiTheme="majorHAnsi"/>
          <w:b/>
          <w:iCs/>
          <w:color w:val="000000"/>
        </w:rPr>
        <w:t>ψηφιακά</w:t>
      </w:r>
      <w:r>
        <w:rPr>
          <w:rFonts w:asciiTheme="majorHAnsi" w:eastAsia="Times New Roman" w:hAnsiTheme="majorHAnsi"/>
          <w:b/>
          <w:iCs/>
          <w:color w:val="000000"/>
        </w:rPr>
        <w:t>.</w:t>
      </w:r>
      <w:r w:rsidRPr="008B0B2B">
        <w:rPr>
          <w:rFonts w:asciiTheme="majorHAnsi" w:eastAsia="Times New Roman" w:hAnsiTheme="majorHAnsi" w:cs="Arial"/>
          <w:iCs/>
          <w:color w:val="000000"/>
        </w:rPr>
        <w:t> </w:t>
      </w:r>
    </w:p>
    <w:p w:rsidR="006A74C7" w:rsidRPr="008B0B2B" w:rsidRDefault="006A74C7" w:rsidP="006D23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 w:cs="Arial"/>
          <w:iCs/>
          <w:color w:val="000000"/>
        </w:rPr>
        <w:t xml:space="preserve">Οι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αιτήσεις για την έκδοση πιστοποιητικών/αντιγράφων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(π.χ. αντίγραφο κτηματολογικού φύλλου κ.λπ.) υποβάλλονται και παραλαμβάνονται </w:t>
      </w:r>
      <w:r w:rsidRPr="008B0B2B">
        <w:rPr>
          <w:rFonts w:asciiTheme="majorHAnsi" w:eastAsia="Times New Roman" w:hAnsiTheme="majorHAnsi"/>
          <w:iCs/>
          <w:color w:val="000000"/>
        </w:rPr>
        <w:t xml:space="preserve">μόνο </w:t>
      </w:r>
      <w:r w:rsidRPr="008B0B2B">
        <w:rPr>
          <w:rFonts w:asciiTheme="majorHAnsi" w:eastAsia="Times New Roman" w:hAnsiTheme="majorHAnsi"/>
          <w:b/>
          <w:iCs/>
          <w:color w:val="000000"/>
        </w:rPr>
        <w:t xml:space="preserve">ψηφιακά </w:t>
      </w:r>
      <w:r w:rsidRPr="008B0B2B">
        <w:rPr>
          <w:rFonts w:asciiTheme="majorHAnsi" w:eastAsia="Times New Roman" w:hAnsiTheme="majorHAnsi"/>
          <w:iCs/>
          <w:color w:val="000000"/>
        </w:rPr>
        <w:t>(7/24)</w:t>
      </w:r>
      <w:r w:rsidRPr="008B0B2B">
        <w:rPr>
          <w:rFonts w:asciiTheme="majorHAnsi" w:eastAsia="Times New Roman" w:hAnsiTheme="majorHAnsi" w:cs="Arial"/>
          <w:iCs/>
          <w:color w:val="000000"/>
        </w:rPr>
        <w:t>.</w:t>
      </w:r>
    </w:p>
    <w:p w:rsidR="006A74C7" w:rsidRPr="006A2A22" w:rsidRDefault="006A74C7" w:rsidP="006D237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 w:hanging="357"/>
        <w:jc w:val="both"/>
        <w:rPr>
          <w:rFonts w:asciiTheme="majorHAnsi" w:eastAsia="Times New Roman" w:hAnsiTheme="majorHAnsi"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>Το πρωτόκολλο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είναι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αποκλειστικά ηλεκτρονικό.</w:t>
      </w:r>
    </w:p>
    <w:p w:rsidR="006A74C7" w:rsidRPr="006A2A22" w:rsidRDefault="006A74C7" w:rsidP="006D237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 w:hanging="357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Τα </w:t>
      </w:r>
      <w:proofErr w:type="spellStart"/>
      <w:r w:rsidRPr="006A2A22">
        <w:rPr>
          <w:rFonts w:asciiTheme="majorHAnsi" w:eastAsia="Times New Roman" w:hAnsiTheme="majorHAnsi"/>
          <w:b/>
          <w:bCs/>
          <w:iCs/>
          <w:color w:val="000000"/>
        </w:rPr>
        <w:t>μεγαρόσημα</w:t>
      </w:r>
      <w:proofErr w:type="spellEnd"/>
      <w:r>
        <w:rPr>
          <w:rFonts w:asciiTheme="majorHAnsi" w:eastAsia="Times New Roman" w:hAnsiTheme="majorHAnsi"/>
          <w:iCs/>
          <w:color w:val="000000"/>
        </w:rPr>
        <w:t xml:space="preserve"> στα πιστοποιητικά και τις </w:t>
      </w:r>
      <w:r w:rsidRPr="006A2A22">
        <w:rPr>
          <w:rFonts w:asciiTheme="majorHAnsi" w:eastAsia="Times New Roman" w:hAnsiTheme="majorHAnsi"/>
          <w:iCs/>
          <w:color w:val="000000"/>
        </w:rPr>
        <w:t xml:space="preserve">αιτήσεις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καταργούνται.</w:t>
      </w:r>
    </w:p>
    <w:p w:rsidR="006A74C7" w:rsidRPr="006A2A22" w:rsidRDefault="006A74C7" w:rsidP="006D237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 w:hanging="357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>Οι πληρωμές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γίνονται υποχρεωτικά είτε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ηλεκτρονικά </w:t>
      </w:r>
      <w:r w:rsidRPr="006A2A22">
        <w:rPr>
          <w:rFonts w:asciiTheme="majorHAnsi" w:eastAsia="Times New Roman" w:hAnsiTheme="majorHAnsi"/>
          <w:iCs/>
          <w:color w:val="000000"/>
        </w:rPr>
        <w:t xml:space="preserve">είτε μέσω </w:t>
      </w:r>
      <w:r w:rsidRPr="006A2A22">
        <w:rPr>
          <w:rFonts w:asciiTheme="majorHAnsi" w:eastAsia="Times New Roman" w:hAnsiTheme="majorHAnsi"/>
          <w:b/>
          <w:bCs/>
          <w:iCs/>
          <w:color w:val="000000"/>
          <w:lang w:val="en-US"/>
        </w:rPr>
        <w:t>POS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.</w:t>
      </w:r>
    </w:p>
    <w:p w:rsidR="006A74C7" w:rsidRDefault="006A74C7" w:rsidP="006D237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 w:hanging="357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Οι επιστροφές </w:t>
      </w:r>
      <w:proofErr w:type="spellStart"/>
      <w:r w:rsidRPr="006A2A22">
        <w:rPr>
          <w:rFonts w:asciiTheme="majorHAnsi" w:eastAsia="Times New Roman" w:hAnsiTheme="majorHAnsi"/>
          <w:b/>
          <w:bCs/>
          <w:iCs/>
          <w:color w:val="000000"/>
        </w:rPr>
        <w:t>αχρεωστήτως</w:t>
      </w:r>
      <w:proofErr w:type="spellEnd"/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 καταβληθέντων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κατατίθενται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ηλεκτρονικά. </w:t>
      </w:r>
    </w:p>
    <w:p w:rsidR="006A74C7" w:rsidRPr="008B0B2B" w:rsidRDefault="006A74C7" w:rsidP="006A74C7">
      <w:pPr>
        <w:autoSpaceDE w:val="0"/>
        <w:autoSpaceDN w:val="0"/>
        <w:adjustRightInd w:val="0"/>
        <w:spacing w:line="360" w:lineRule="auto"/>
        <w:ind w:left="418"/>
        <w:jc w:val="both"/>
        <w:rPr>
          <w:rFonts w:asciiTheme="majorHAnsi" w:eastAsia="Times New Roman" w:hAnsiTheme="majorHAnsi"/>
          <w:b/>
          <w:bCs/>
          <w:iCs/>
          <w:color w:val="000000"/>
        </w:rPr>
      </w:pPr>
    </w:p>
    <w:p w:rsidR="006A74C7" w:rsidRPr="00444B45" w:rsidRDefault="006A74C7" w:rsidP="006A74C7">
      <w:pPr>
        <w:shd w:val="clear" w:color="auto" w:fill="FFFFFF"/>
        <w:contextualSpacing/>
        <w:jc w:val="center"/>
        <w:rPr>
          <w:rFonts w:asciiTheme="majorHAnsi" w:eastAsia="Times New Roman" w:hAnsiTheme="majorHAnsi"/>
          <w:iCs/>
          <w:color w:val="000000"/>
        </w:rPr>
      </w:pPr>
      <w:r w:rsidRPr="00444B45">
        <w:rPr>
          <w:rFonts w:asciiTheme="majorHAnsi" w:eastAsia="Times New Roman" w:hAnsiTheme="majorHAnsi"/>
          <w:iCs/>
          <w:color w:val="000000"/>
        </w:rPr>
        <w:t>Η ψηφιακή εποχή του Κτηματολογίου είναι εδώ!</w:t>
      </w:r>
    </w:p>
    <w:p w:rsidR="00565311" w:rsidRDefault="00565311" w:rsidP="00D110BB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/>
          <w:iCs/>
          <w:color w:val="000000"/>
          <w:sz w:val="24"/>
          <w:szCs w:val="24"/>
        </w:rPr>
      </w:pPr>
    </w:p>
    <w:p w:rsidR="00AB768D" w:rsidRPr="008D4DBA" w:rsidRDefault="008D4DBA" w:rsidP="00D110BB">
      <w:pPr>
        <w:shd w:val="clear" w:color="auto" w:fill="FFFFFF"/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8D4DBA">
        <w:rPr>
          <w:rFonts w:ascii="Calibri" w:eastAsia="Calibri" w:hAnsi="Calibri" w:cs="Times New Roman"/>
          <w:b/>
        </w:rPr>
        <w:t>ΚΤΗΜΑΤΟΛΟΓΙΚΟ ΓΡΑΦΕΙΟ ΗΡΑΚΛΕΙΟΥ</w:t>
      </w:r>
    </w:p>
    <w:p w:rsidR="008D4DBA" w:rsidRDefault="00AB768D" w:rsidP="00D110BB">
      <w:pPr>
        <w:shd w:val="clear" w:color="auto" w:fill="FFFFFF"/>
        <w:spacing w:line="240" w:lineRule="auto"/>
        <w:contextualSpacing/>
        <w:jc w:val="center"/>
        <w:rPr>
          <w:rFonts w:ascii="Calibri" w:eastAsia="Calibri" w:hAnsi="Calibri" w:cs="Times New Roman"/>
        </w:rPr>
      </w:pPr>
      <w:r w:rsidRPr="004F773E">
        <w:rPr>
          <w:rFonts w:ascii="Calibri" w:eastAsia="Calibri" w:hAnsi="Calibri" w:cs="Times New Roman"/>
        </w:rPr>
        <w:t xml:space="preserve">Διεύθυνση: </w:t>
      </w:r>
      <w:r w:rsidR="008D4DBA" w:rsidRPr="008D4DBA">
        <w:rPr>
          <w:rFonts w:ascii="Calibri" w:eastAsia="Calibri" w:hAnsi="Calibri" w:cs="Times New Roman"/>
        </w:rPr>
        <w:t xml:space="preserve">Μετεώρων 31, Συνοικία Κατσαμπά, </w:t>
      </w:r>
    </w:p>
    <w:p w:rsidR="00AB768D" w:rsidRPr="004F773E" w:rsidRDefault="008D4DBA" w:rsidP="00D110BB">
      <w:pPr>
        <w:shd w:val="clear" w:color="auto" w:fill="FFFFFF"/>
        <w:spacing w:line="240" w:lineRule="auto"/>
        <w:contextualSpacing/>
        <w:jc w:val="center"/>
        <w:rPr>
          <w:rFonts w:ascii="Calibri" w:eastAsia="Calibri" w:hAnsi="Calibri" w:cs="Times New Roman"/>
        </w:rPr>
      </w:pPr>
      <w:r w:rsidRPr="008D4DBA">
        <w:rPr>
          <w:rFonts w:ascii="Calibri" w:eastAsia="Calibri" w:hAnsi="Calibri" w:cs="Times New Roman"/>
        </w:rPr>
        <w:t>Περιοχή Τρυπητή, Πόρος Ηρακλείου, ΤΚ 71201, Ηράκλειο</w:t>
      </w:r>
    </w:p>
    <w:p w:rsidR="00AB768D" w:rsidRPr="004F773E" w:rsidRDefault="00AB768D" w:rsidP="00D110BB">
      <w:pPr>
        <w:shd w:val="clear" w:color="auto" w:fill="FFFFFF"/>
        <w:spacing w:line="240" w:lineRule="auto"/>
        <w:contextualSpacing/>
        <w:jc w:val="center"/>
        <w:rPr>
          <w:rFonts w:ascii="Calibri" w:hAnsi="Calibri"/>
          <w:shd w:val="clear" w:color="auto" w:fill="FFFFFF"/>
        </w:rPr>
      </w:pPr>
      <w:r w:rsidRPr="004F773E">
        <w:rPr>
          <w:rFonts w:ascii="Calibri" w:eastAsia="Calibri" w:hAnsi="Calibri" w:cs="Times New Roman"/>
        </w:rPr>
        <w:t xml:space="preserve">Τηλέφωνο: </w:t>
      </w:r>
      <w:r w:rsidR="008D4DBA" w:rsidRPr="008D4DBA">
        <w:rPr>
          <w:rFonts w:ascii="Calibri" w:eastAsia="Calibri" w:hAnsi="Calibri" w:cs="Times New Roman"/>
        </w:rPr>
        <w:t>2810-247720</w:t>
      </w:r>
    </w:p>
    <w:p w:rsidR="004F773E" w:rsidRPr="008D4DBA" w:rsidRDefault="004F773E" w:rsidP="00D110BB">
      <w:pPr>
        <w:pStyle w:val="font-medium"/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</w:rPr>
      </w:pPr>
      <w:r w:rsidRPr="004F773E">
        <w:rPr>
          <w:rFonts w:ascii="Calibri" w:eastAsia="Calibri" w:hAnsi="Calibri"/>
          <w:sz w:val="22"/>
          <w:szCs w:val="22"/>
        </w:rPr>
        <w:t xml:space="preserve">                                                        </w:t>
      </w:r>
      <w:r w:rsidR="008D4DBA">
        <w:rPr>
          <w:rFonts w:ascii="Calibri" w:eastAsia="Calibri" w:hAnsi="Calibri"/>
          <w:sz w:val="22"/>
          <w:szCs w:val="22"/>
        </w:rPr>
        <w:t xml:space="preserve">                 </w:t>
      </w:r>
      <w:r w:rsidRPr="004F773E">
        <w:rPr>
          <w:rFonts w:ascii="Calibri" w:eastAsia="Calibri" w:hAnsi="Calibri"/>
          <w:sz w:val="22"/>
          <w:szCs w:val="22"/>
          <w:lang w:val="en-US"/>
        </w:rPr>
        <w:t>Email</w:t>
      </w:r>
      <w:r w:rsidRPr="008D4DBA">
        <w:rPr>
          <w:rFonts w:ascii="Calibri" w:eastAsia="Calibri" w:hAnsi="Calibri"/>
          <w:sz w:val="22"/>
          <w:szCs w:val="22"/>
        </w:rPr>
        <w:t xml:space="preserve">: </w:t>
      </w:r>
      <w:r w:rsidR="008D4DBA" w:rsidRPr="008D4DBA">
        <w:rPr>
          <w:rFonts w:ascii="Calibri" w:eastAsia="Calibri" w:hAnsi="Calibri"/>
          <w:sz w:val="22"/>
          <w:szCs w:val="22"/>
        </w:rPr>
        <w:t>ypo@otenet.gr</w:t>
      </w:r>
    </w:p>
    <w:p w:rsidR="004F773E" w:rsidRPr="008D4DBA" w:rsidRDefault="004F773E" w:rsidP="00631673">
      <w:pPr>
        <w:shd w:val="clear" w:color="auto" w:fill="FFFFFF"/>
        <w:contextualSpacing/>
        <w:jc w:val="center"/>
        <w:rPr>
          <w:rFonts w:asciiTheme="majorHAnsi" w:eastAsia="Calibri" w:hAnsiTheme="majorHAnsi" w:cs="Times New Roman"/>
          <w:b/>
          <w:color w:val="000000"/>
        </w:rPr>
      </w:pPr>
    </w:p>
    <w:sectPr w:rsidR="004F773E" w:rsidRPr="008D4DBA" w:rsidSect="001F20F4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3A"/>
    <w:multiLevelType w:val="hybridMultilevel"/>
    <w:tmpl w:val="203CF3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6779"/>
    <w:multiLevelType w:val="hybridMultilevel"/>
    <w:tmpl w:val="90605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74EAA"/>
    <w:multiLevelType w:val="hybridMultilevel"/>
    <w:tmpl w:val="20ACF2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230F9"/>
    <w:rsid w:val="00034AE7"/>
    <w:rsid w:val="00041539"/>
    <w:rsid w:val="0004184B"/>
    <w:rsid w:val="00042414"/>
    <w:rsid w:val="00045BAF"/>
    <w:rsid w:val="00056132"/>
    <w:rsid w:val="000618EF"/>
    <w:rsid w:val="00083A28"/>
    <w:rsid w:val="0008445E"/>
    <w:rsid w:val="00091361"/>
    <w:rsid w:val="000B50DE"/>
    <w:rsid w:val="000B7B02"/>
    <w:rsid w:val="000C4948"/>
    <w:rsid w:val="000D2684"/>
    <w:rsid w:val="000F367F"/>
    <w:rsid w:val="00102E94"/>
    <w:rsid w:val="00106E47"/>
    <w:rsid w:val="0011756C"/>
    <w:rsid w:val="0012679E"/>
    <w:rsid w:val="00180C15"/>
    <w:rsid w:val="00191AE2"/>
    <w:rsid w:val="001A2858"/>
    <w:rsid w:val="001A3859"/>
    <w:rsid w:val="001B6E51"/>
    <w:rsid w:val="001B7817"/>
    <w:rsid w:val="001D56A6"/>
    <w:rsid w:val="001F20F4"/>
    <w:rsid w:val="002026CD"/>
    <w:rsid w:val="00213A4A"/>
    <w:rsid w:val="00215D6B"/>
    <w:rsid w:val="00224CA5"/>
    <w:rsid w:val="00226340"/>
    <w:rsid w:val="002A6F2C"/>
    <w:rsid w:val="002C31BD"/>
    <w:rsid w:val="002D5080"/>
    <w:rsid w:val="0030120A"/>
    <w:rsid w:val="00327C32"/>
    <w:rsid w:val="003601D4"/>
    <w:rsid w:val="00366EA6"/>
    <w:rsid w:val="0037145A"/>
    <w:rsid w:val="00374BE4"/>
    <w:rsid w:val="00396190"/>
    <w:rsid w:val="003C3326"/>
    <w:rsid w:val="003C3F8C"/>
    <w:rsid w:val="003D5C1C"/>
    <w:rsid w:val="003E386D"/>
    <w:rsid w:val="00455782"/>
    <w:rsid w:val="00464310"/>
    <w:rsid w:val="0046615D"/>
    <w:rsid w:val="00481915"/>
    <w:rsid w:val="004943C9"/>
    <w:rsid w:val="00495431"/>
    <w:rsid w:val="00495B6B"/>
    <w:rsid w:val="00496738"/>
    <w:rsid w:val="004A1F6B"/>
    <w:rsid w:val="004E4368"/>
    <w:rsid w:val="004F3FE5"/>
    <w:rsid w:val="004F773E"/>
    <w:rsid w:val="00502C49"/>
    <w:rsid w:val="00524C76"/>
    <w:rsid w:val="00525E8E"/>
    <w:rsid w:val="00555816"/>
    <w:rsid w:val="00565311"/>
    <w:rsid w:val="00586ADA"/>
    <w:rsid w:val="00596BB7"/>
    <w:rsid w:val="005B0B0D"/>
    <w:rsid w:val="005E1FB4"/>
    <w:rsid w:val="00617157"/>
    <w:rsid w:val="00621D5D"/>
    <w:rsid w:val="00631673"/>
    <w:rsid w:val="00662AB1"/>
    <w:rsid w:val="00671BFD"/>
    <w:rsid w:val="006A2A22"/>
    <w:rsid w:val="006A74C7"/>
    <w:rsid w:val="006A75A9"/>
    <w:rsid w:val="006C1A5F"/>
    <w:rsid w:val="006D237B"/>
    <w:rsid w:val="00704DF9"/>
    <w:rsid w:val="00707054"/>
    <w:rsid w:val="007122F9"/>
    <w:rsid w:val="00713DF4"/>
    <w:rsid w:val="00715151"/>
    <w:rsid w:val="00727083"/>
    <w:rsid w:val="007466F7"/>
    <w:rsid w:val="00747E00"/>
    <w:rsid w:val="0079557C"/>
    <w:rsid w:val="0079780B"/>
    <w:rsid w:val="007E7608"/>
    <w:rsid w:val="007F2454"/>
    <w:rsid w:val="008004C0"/>
    <w:rsid w:val="00800BC7"/>
    <w:rsid w:val="008053DC"/>
    <w:rsid w:val="008157DF"/>
    <w:rsid w:val="00826D39"/>
    <w:rsid w:val="00841445"/>
    <w:rsid w:val="00855568"/>
    <w:rsid w:val="00887D8E"/>
    <w:rsid w:val="008A42D8"/>
    <w:rsid w:val="008B6AD7"/>
    <w:rsid w:val="008C506B"/>
    <w:rsid w:val="008D4DBA"/>
    <w:rsid w:val="008F146F"/>
    <w:rsid w:val="00901A61"/>
    <w:rsid w:val="00916F15"/>
    <w:rsid w:val="0092243B"/>
    <w:rsid w:val="009351E6"/>
    <w:rsid w:val="0094437D"/>
    <w:rsid w:val="009476BC"/>
    <w:rsid w:val="009626FF"/>
    <w:rsid w:val="00991C5E"/>
    <w:rsid w:val="009921B7"/>
    <w:rsid w:val="009E0B04"/>
    <w:rsid w:val="009E2CAA"/>
    <w:rsid w:val="009F1CB1"/>
    <w:rsid w:val="009F2E7C"/>
    <w:rsid w:val="00A10BD6"/>
    <w:rsid w:val="00A11AA8"/>
    <w:rsid w:val="00A16D4F"/>
    <w:rsid w:val="00A170C7"/>
    <w:rsid w:val="00A33080"/>
    <w:rsid w:val="00A4059C"/>
    <w:rsid w:val="00A71F2E"/>
    <w:rsid w:val="00A83E28"/>
    <w:rsid w:val="00A86993"/>
    <w:rsid w:val="00AB056E"/>
    <w:rsid w:val="00AB5159"/>
    <w:rsid w:val="00AB768D"/>
    <w:rsid w:val="00AC129E"/>
    <w:rsid w:val="00AC2A9B"/>
    <w:rsid w:val="00AD2408"/>
    <w:rsid w:val="00AD36A1"/>
    <w:rsid w:val="00AD79C8"/>
    <w:rsid w:val="00AF5DF3"/>
    <w:rsid w:val="00AF732A"/>
    <w:rsid w:val="00B02AEE"/>
    <w:rsid w:val="00B04A0E"/>
    <w:rsid w:val="00B14EEB"/>
    <w:rsid w:val="00B23929"/>
    <w:rsid w:val="00B50ECA"/>
    <w:rsid w:val="00B5416B"/>
    <w:rsid w:val="00B63983"/>
    <w:rsid w:val="00B66E9D"/>
    <w:rsid w:val="00B9074D"/>
    <w:rsid w:val="00BA2679"/>
    <w:rsid w:val="00BA425E"/>
    <w:rsid w:val="00BA6CB9"/>
    <w:rsid w:val="00BB770B"/>
    <w:rsid w:val="00BC43F8"/>
    <w:rsid w:val="00BD6BB8"/>
    <w:rsid w:val="00BE0FE8"/>
    <w:rsid w:val="00C2095B"/>
    <w:rsid w:val="00C3389F"/>
    <w:rsid w:val="00C40687"/>
    <w:rsid w:val="00C53802"/>
    <w:rsid w:val="00C9622A"/>
    <w:rsid w:val="00C97AF2"/>
    <w:rsid w:val="00CA3790"/>
    <w:rsid w:val="00CA6DC9"/>
    <w:rsid w:val="00CA7E7A"/>
    <w:rsid w:val="00CB1B25"/>
    <w:rsid w:val="00CC4E14"/>
    <w:rsid w:val="00CD552C"/>
    <w:rsid w:val="00CD5BBA"/>
    <w:rsid w:val="00CD5E6E"/>
    <w:rsid w:val="00CE0010"/>
    <w:rsid w:val="00CE5EAE"/>
    <w:rsid w:val="00CF760A"/>
    <w:rsid w:val="00D110BB"/>
    <w:rsid w:val="00D2340D"/>
    <w:rsid w:val="00D4057B"/>
    <w:rsid w:val="00D4480F"/>
    <w:rsid w:val="00D73AD3"/>
    <w:rsid w:val="00DA0874"/>
    <w:rsid w:val="00DA3E18"/>
    <w:rsid w:val="00DD72E2"/>
    <w:rsid w:val="00DE4946"/>
    <w:rsid w:val="00DF3D69"/>
    <w:rsid w:val="00E13DE5"/>
    <w:rsid w:val="00E42BE3"/>
    <w:rsid w:val="00E5712B"/>
    <w:rsid w:val="00E57BBB"/>
    <w:rsid w:val="00E60786"/>
    <w:rsid w:val="00E85785"/>
    <w:rsid w:val="00EC480C"/>
    <w:rsid w:val="00EC643C"/>
    <w:rsid w:val="00ED3072"/>
    <w:rsid w:val="00EE5B94"/>
    <w:rsid w:val="00EE6758"/>
    <w:rsid w:val="00EF7347"/>
    <w:rsid w:val="00F204B4"/>
    <w:rsid w:val="00F215B3"/>
    <w:rsid w:val="00F73838"/>
    <w:rsid w:val="00F74907"/>
    <w:rsid w:val="00F77135"/>
    <w:rsid w:val="00FD4D2E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DA9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F204B4"/>
    <w:pPr>
      <w:spacing w:line="240" w:lineRule="auto"/>
    </w:pPr>
    <w:rPr>
      <w:rFonts w:ascii="Calibri" w:eastAsiaTheme="minorHAnsi" w:hAnsi="Calibri" w:cs="Times New Roman"/>
    </w:rPr>
  </w:style>
  <w:style w:type="paragraph" w:customStyle="1" w:styleId="elementtoproof">
    <w:name w:val="elementtoproof"/>
    <w:basedOn w:val="Normal"/>
    <w:uiPriority w:val="99"/>
    <w:semiHidden/>
    <w:rsid w:val="00083A28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ont-medium">
    <w:name w:val="font-medium"/>
    <w:basedOn w:val="Normal"/>
    <w:rsid w:val="004F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normal">
    <w:name w:val="font-normal"/>
    <w:basedOn w:val="Normal"/>
    <w:rsid w:val="004F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7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losi.ktimatologio.gr/login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Shadow</dc:creator>
  <cp:lastModifiedBy>Grigoriou Mariori</cp:lastModifiedBy>
  <cp:revision>11</cp:revision>
  <cp:lastPrinted>2024-02-09T10:09:00Z</cp:lastPrinted>
  <dcterms:created xsi:type="dcterms:W3CDTF">2024-06-07T09:56:00Z</dcterms:created>
  <dcterms:modified xsi:type="dcterms:W3CDTF">2024-07-01T14:39:00Z</dcterms:modified>
</cp:coreProperties>
</file>